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3" w:rsidRPr="001D3EF3" w:rsidRDefault="001D3EF3" w:rsidP="001D3EF3">
      <w:pPr>
        <w:tabs>
          <w:tab w:val="left" w:pos="1693"/>
        </w:tabs>
        <w:jc w:val="center"/>
        <w:rPr>
          <w:rFonts w:ascii="Times New Roman" w:hAnsi="Times New Roman"/>
          <w:b/>
          <w:sz w:val="28"/>
          <w:szCs w:val="28"/>
        </w:rPr>
      </w:pPr>
      <w:r w:rsidRPr="001D3EF3">
        <w:rPr>
          <w:rFonts w:ascii="Times New Roman" w:hAnsi="Times New Roman"/>
          <w:b/>
          <w:sz w:val="28"/>
          <w:szCs w:val="28"/>
        </w:rPr>
        <w:t>ХОББИ И СВОБОДНОЕ ВРЕМЯ</w:t>
      </w:r>
    </w:p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D3EF3">
        <w:rPr>
          <w:rFonts w:ascii="Times New Roman" w:hAnsi="Times New Roman"/>
          <w:sz w:val="28"/>
          <w:szCs w:val="28"/>
        </w:rPr>
        <w:t>Абуова</w:t>
      </w:r>
      <w:proofErr w:type="spellEnd"/>
      <w:r w:rsidRPr="001D3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EF3">
        <w:rPr>
          <w:rFonts w:ascii="Times New Roman" w:hAnsi="Times New Roman"/>
          <w:sz w:val="28"/>
          <w:szCs w:val="28"/>
        </w:rPr>
        <w:t>Айгуль</w:t>
      </w:r>
      <w:proofErr w:type="spellEnd"/>
      <w:r w:rsidRPr="001D3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EF3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1D3EF3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1D3EF3">
        <w:rPr>
          <w:rFonts w:ascii="Times New Roman" w:hAnsi="Times New Roman"/>
          <w:sz w:val="28"/>
          <w:szCs w:val="28"/>
        </w:rPr>
        <w:t>и</w:t>
      </w:r>
      <w:r w:rsidRPr="001D3EF3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1D3EF3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1D3EF3">
        <w:rPr>
          <w:rFonts w:ascii="Times New Roman" w:hAnsi="Times New Roman"/>
          <w:sz w:val="28"/>
          <w:szCs w:val="28"/>
        </w:rPr>
        <w:t xml:space="preserve">,  учитель русского языка и литературы, город </w:t>
      </w:r>
      <w:proofErr w:type="spellStart"/>
      <w:r w:rsidRPr="001D3EF3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1D3EF3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1D3EF3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1D3EF3">
        <w:rPr>
          <w:rFonts w:ascii="Times New Roman" w:hAnsi="Times New Roman"/>
          <w:sz w:val="28"/>
          <w:szCs w:val="28"/>
        </w:rPr>
        <w:t>, Респу</w:t>
      </w:r>
      <w:r w:rsidRPr="001D3EF3">
        <w:rPr>
          <w:rFonts w:ascii="Times New Roman" w:hAnsi="Times New Roman"/>
          <w:sz w:val="28"/>
          <w:szCs w:val="28"/>
        </w:rPr>
        <w:t>б</w:t>
      </w:r>
      <w:r w:rsidRPr="001D3EF3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</w:p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  <w:r w:rsidRPr="001D3EF3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1D3EF3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1D3EF3">
        <w:rPr>
          <w:rFonts w:ascii="Times New Roman" w:hAnsi="Times New Roman"/>
          <w:sz w:val="28"/>
          <w:szCs w:val="28"/>
        </w:rPr>
        <w:t>н</w:t>
      </w:r>
      <w:r w:rsidRPr="001D3EF3">
        <w:rPr>
          <w:rFonts w:ascii="Times New Roman" w:hAnsi="Times New Roman"/>
          <w:sz w:val="28"/>
          <w:szCs w:val="28"/>
        </w:rPr>
        <w:t>теграция)</w:t>
      </w:r>
    </w:p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  <w:r w:rsidRPr="001D3EF3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1D3EF3">
        <w:rPr>
          <w:rFonts w:ascii="Times New Roman" w:hAnsi="Times New Roman"/>
          <w:sz w:val="28"/>
          <w:szCs w:val="28"/>
        </w:rPr>
        <w:t>7 класс</w:t>
      </w:r>
    </w:p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  <w:r w:rsidRPr="001D3EF3">
        <w:rPr>
          <w:rFonts w:ascii="Times New Roman" w:hAnsi="Times New Roman"/>
          <w:b/>
          <w:sz w:val="28"/>
          <w:szCs w:val="28"/>
        </w:rPr>
        <w:t>Место проведения:</w:t>
      </w:r>
      <w:r w:rsidRPr="001D3EF3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7283"/>
      </w:tblGrid>
      <w:tr w:rsidR="001D3EF3" w:rsidRPr="001D3EF3" w:rsidTr="001D3EF3">
        <w:trPr>
          <w:trHeight w:val="694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ния, которые будут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стигнуты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с помощью  данных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Учащиеся будут уметь: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1 урок: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eastAsia="Calibri" w:hAnsi="Times New Roman"/>
                <w:sz w:val="28"/>
                <w:szCs w:val="28"/>
              </w:rPr>
              <w:t>-понимать текст-рассуждение художественного стиля;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2 урок: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eastAsia="Calibri" w:hAnsi="Times New Roman"/>
                <w:sz w:val="28"/>
                <w:szCs w:val="28"/>
              </w:rPr>
              <w:t>-анализировать и оценивать содержание текстов повествовательного и описательного характера, создавая на его о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>нове памятку/ рекомендации;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eastAsia="Calibri" w:hAnsi="Times New Roman"/>
                <w:sz w:val="28"/>
                <w:szCs w:val="28"/>
              </w:rPr>
              <w:t>-создавать текст художественного стиля, а также текст-рассуждение и создавать соответствующее со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 xml:space="preserve">ственное высказывание (объявления, 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заявления);</w:t>
            </w:r>
          </w:p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>использовать в письменной речи фразеологизмы, эпит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>ты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3EF3" w:rsidRPr="001D3EF3" w:rsidTr="001D3EF3">
        <w:trPr>
          <w:trHeight w:val="1629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Цели уроков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Учащиеся смогут: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-определить тему, основную мысль, тип, стиль прослушанного текста; определить значение слова «м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гия»: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-написать объявление о том, что они ищут друга, ук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зав свои интересы, увлечения;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-про</w:t>
            </w:r>
            <w:r w:rsidRPr="001D3EF3">
              <w:rPr>
                <w:rFonts w:ascii="Times New Roman" w:eastAsia="Calibri" w:hAnsi="Times New Roman"/>
                <w:sz w:val="28"/>
                <w:szCs w:val="28"/>
              </w:rPr>
              <w:t xml:space="preserve">анализировать повествовательный текст, 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ветив на вопросы по содержанию текста;</w:t>
            </w:r>
          </w:p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-использовать фразеологизмы «закадычный друг», «не разлей вода», эпитеты «бесценная» (дружба), «благоро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ный» (поступок), «важное» (увлечение)</w:t>
            </w:r>
            <w:proofErr w:type="gramEnd"/>
          </w:p>
        </w:tc>
      </w:tr>
      <w:tr w:rsidR="001D3EF3" w:rsidRPr="001D3EF3" w:rsidTr="001D3EF3">
        <w:trPr>
          <w:trHeight w:val="955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Языковые цели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ИЯ 1, ИЯ 15. Учащиеся должны: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-правильно произносить и писать широкоупотребител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ь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ные слова, пользоваться орфоэпическим и орфограф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ческим словарями;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-знать функциональные стили языка (художественный, разговорный, научный) и их основные пр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знаки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-определять по основным признакам тексты указанных функциональных стилей и уметь составлять подобные те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сты </w:t>
            </w:r>
          </w:p>
        </w:tc>
      </w:tr>
      <w:tr w:rsidR="001D3EF3" w:rsidRPr="001D3EF3" w:rsidTr="001D3EF3">
        <w:trPr>
          <w:trHeight w:val="73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Предыдущее обуч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Это последний урок данного раздела. Он построен на знаниях и навыках, приобретенных учащимися при из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у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чении других разделов в первой и второй четверти и на предыд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у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щих уроках по развитию навыков понимания, чтения, гов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рения, письма.</w:t>
            </w:r>
          </w:p>
        </w:tc>
      </w:tr>
    </w:tbl>
    <w:p w:rsidR="001D3EF3" w:rsidRPr="001D3EF3" w:rsidRDefault="001D3EF3" w:rsidP="001D3EF3">
      <w:pPr>
        <w:jc w:val="center"/>
        <w:rPr>
          <w:rFonts w:ascii="Times New Roman" w:hAnsi="Times New Roman"/>
          <w:sz w:val="28"/>
          <w:szCs w:val="28"/>
        </w:rPr>
      </w:pPr>
      <w:r w:rsidRPr="001D3EF3">
        <w:rPr>
          <w:rFonts w:ascii="Times New Roman" w:hAnsi="Times New Roman"/>
          <w:sz w:val="28"/>
          <w:szCs w:val="28"/>
        </w:rPr>
        <w:lastRenderedPageBreak/>
        <w:t>ПЛАН</w:t>
      </w:r>
    </w:p>
    <w:tbl>
      <w:tblPr>
        <w:tblW w:w="100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6667"/>
        <w:gridCol w:w="1815"/>
      </w:tblGrid>
      <w:tr w:rsidR="001D3EF3" w:rsidRPr="001D3EF3" w:rsidTr="001D3EF3">
        <w:trPr>
          <w:trHeight w:val="34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Ресу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</w:tr>
      <w:tr w:rsidR="001D3EF3" w:rsidRPr="001D3EF3" w:rsidTr="001D3EF3">
        <w:trPr>
          <w:trHeight w:val="8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ло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3 мин.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-Ученики встают в круг и по одному предл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жению говорят о хобби известных людей (домашнее задание), передавая друг другу мячик «смайлик». Главное условие - предложения не должны повторят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ь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-мяч «смайлик»</w:t>
            </w:r>
          </w:p>
        </w:tc>
      </w:tr>
      <w:tr w:rsidR="001D3EF3" w:rsidRPr="001D3EF3" w:rsidTr="001D3EF3">
        <w:trPr>
          <w:trHeight w:val="16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10 мин.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Серед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-Ученики смотрят фрагмент из кинофильма «Магия чёрная и белая» (Кухня и Винт слушают рассказы одноклассников о своих хобби).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-Ученики выполняют задания по просмотре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ному фрагменту: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1. Определите тему </w:t>
            </w: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прослушанного</w:t>
            </w:r>
            <w:proofErr w:type="gramEnd"/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А) о магии чёрной и белой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В) о двух закадычных друзьях, Севе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Кухтине</w:t>
            </w:r>
            <w:proofErr w:type="spellEnd"/>
            <w:r w:rsidRPr="001D3EF3">
              <w:rPr>
                <w:rFonts w:ascii="Times New Roman" w:hAnsi="Times New Roman"/>
                <w:sz w:val="28"/>
                <w:szCs w:val="28"/>
              </w:rPr>
              <w:t xml:space="preserve"> и Вите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Елхове</w:t>
            </w:r>
            <w:proofErr w:type="spellEnd"/>
            <w:r w:rsidRPr="001D3EF3">
              <w:rPr>
                <w:rFonts w:ascii="Times New Roman" w:hAnsi="Times New Roman"/>
                <w:sz w:val="28"/>
                <w:szCs w:val="28"/>
              </w:rPr>
              <w:t>, или же о Кухне и Винте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С) о девочке Эльвире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Сабоните</w:t>
            </w:r>
            <w:proofErr w:type="spellEnd"/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2. Определите основную мысль </w:t>
            </w: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прослушанн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А) главный интерес в жизни героев этой ист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рии— </w:t>
            </w: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gramEnd"/>
            <w:r w:rsidRPr="001D3EF3">
              <w:rPr>
                <w:rFonts w:ascii="Times New Roman" w:hAnsi="Times New Roman"/>
                <w:sz w:val="28"/>
                <w:szCs w:val="28"/>
              </w:rPr>
              <w:t>о их увлечение магией чёрной и белой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В) главный интерес в жизни героев этой ист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рии— </w:t>
            </w: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gramEnd"/>
            <w:r w:rsidRPr="001D3EF3">
              <w:rPr>
                <w:rFonts w:ascii="Times New Roman" w:hAnsi="Times New Roman"/>
                <w:sz w:val="28"/>
                <w:szCs w:val="28"/>
              </w:rPr>
              <w:t>о их бесценная дружба, которую они так ревн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стно берегут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br/>
              <w:t xml:space="preserve">С) главный интерес в жизни героев этой истории— это их интерес к однокласснице Эльвире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Сабон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spellEnd"/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1D3EF3">
              <w:rPr>
                <w:rFonts w:ascii="Times New Roman" w:hAnsi="Times New Roman"/>
                <w:sz w:val="28"/>
                <w:szCs w:val="28"/>
              </w:rPr>
              <w:t xml:space="preserve">пределите значение слова «магия»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А) обман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В) колдовство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С) дружба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4. Определите тип прослушанного текста.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А) описание с элементами повествования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В) повествование с элементами рассуждения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С) рассуждение с элементами описания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5. Определите стиль прослушанного текста.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А) Художественный стиль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В) Публицистический стиль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С) Официально – деловой стиль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D) Научный стиль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Е) Разговорный стиль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-фрагмент из кин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фильма, с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зданный по пр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Movie</w:t>
            </w:r>
            <w:proofErr w:type="spellEnd"/>
            <w:r w:rsidRPr="001D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Maker</w:t>
            </w:r>
            <w:proofErr w:type="spellEnd"/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нивания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(дескрипт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ры)  </w:t>
            </w:r>
          </w:p>
        </w:tc>
      </w:tr>
      <w:tr w:rsidR="001D3EF3" w:rsidRPr="001D3EF3" w:rsidTr="001D3EF3">
        <w:trPr>
          <w:trHeight w:val="5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1D3EF3">
              <w:rPr>
                <w:rFonts w:ascii="Times New Roman" w:hAnsi="Times New Roman"/>
                <w:sz w:val="28"/>
                <w:szCs w:val="28"/>
              </w:rPr>
              <w:t>: «2 звезды, 1 пожелание» (мяч «глобус» передаётся тому, кто будет оцен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ваться)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-мяч «гл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бус»</w:t>
            </w:r>
          </w:p>
        </w:tc>
      </w:tr>
      <w:tr w:rsidR="001D3EF3" w:rsidRPr="001D3EF3" w:rsidTr="001D3EF3">
        <w:trPr>
          <w:trHeight w:val="4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ло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1D3EF3">
              <w:rPr>
                <w:rFonts w:ascii="Times New Roman" w:hAnsi="Times New Roman"/>
                <w:sz w:val="28"/>
                <w:szCs w:val="28"/>
              </w:rPr>
              <w:t>. Танец.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D3EF3">
              <w:rPr>
                <w:rFonts w:ascii="Times New Roman" w:hAnsi="Times New Roman"/>
                <w:sz w:val="28"/>
                <w:szCs w:val="28"/>
              </w:rPr>
              <w:t xml:space="preserve">идеоролик </w:t>
            </w: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физмину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</w:tr>
      <w:tr w:rsidR="001D3EF3" w:rsidRPr="001D3EF3" w:rsidTr="001D3EF3">
        <w:trPr>
          <w:trHeight w:val="6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lastRenderedPageBreak/>
              <w:t>Серед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1D3EF3" w:rsidRPr="001D3EF3" w:rsidRDefault="001D3EF3" w:rsidP="00497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-Ученики письменно ответят на вопросы по содержанию прочитанного текста, используя фразеол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гизмы «закадычный друг», «не разлей вода», эпитеты «бесценная» (дружба), «благородный» (п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ступок), «важное» (увлечение).</w:t>
            </w:r>
            <w:proofErr w:type="gramEnd"/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1.Почему Сева и Витя начали интересоваться всем подряд?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2.Что явилось причиной их отказа от того, к чему они так стремились?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-Ученики напишут объявление о том, что они ищут друга, указав свои интер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сы, увлечения.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нивания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3EF3">
              <w:rPr>
                <w:rFonts w:ascii="Times New Roman" w:hAnsi="Times New Roman"/>
                <w:sz w:val="28"/>
                <w:szCs w:val="28"/>
              </w:rPr>
              <w:t>(дескрипт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ры-карточки с текстами</w:t>
            </w:r>
            <w:proofErr w:type="gramEnd"/>
          </w:p>
        </w:tc>
      </w:tr>
      <w:tr w:rsidR="001D3EF3" w:rsidRPr="001D3EF3" w:rsidTr="001D3EF3">
        <w:trPr>
          <w:trHeight w:val="26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EF3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1D3EF3">
              <w:rPr>
                <w:rFonts w:ascii="Times New Roman" w:hAnsi="Times New Roman"/>
                <w:sz w:val="28"/>
                <w:szCs w:val="28"/>
              </w:rPr>
              <w:t>. Оценивание собственной де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я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тельности на уроке: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1. На уроке я успел сделать…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2. В результате я научился…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3. Я не смог выполнить, у меня не получилось…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Домашнее задание: Подготовить устное сообщение «Необычное хобби моего друга (подр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у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ги)»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EF3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EF3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1D3EF3" w:rsidRPr="001D3EF3" w:rsidRDefault="001D3EF3" w:rsidP="004975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EF3" w:rsidRPr="001D3EF3" w:rsidRDefault="001D3EF3" w:rsidP="001D3EF3">
      <w:pPr>
        <w:pStyle w:val="a3"/>
        <w:rPr>
          <w:rFonts w:ascii="Times New Roman" w:hAnsi="Times New Roman"/>
          <w:sz w:val="28"/>
          <w:szCs w:val="28"/>
        </w:rPr>
      </w:pPr>
    </w:p>
    <w:p w:rsidR="001D3EF3" w:rsidRPr="001D3EF3" w:rsidRDefault="001D3EF3" w:rsidP="001D3EF3">
      <w:pPr>
        <w:rPr>
          <w:rFonts w:ascii="Times New Roman" w:hAnsi="Times New Roman"/>
          <w:sz w:val="28"/>
          <w:szCs w:val="28"/>
        </w:rPr>
      </w:pPr>
    </w:p>
    <w:p w:rsidR="001D3EF3" w:rsidRPr="001D3EF3" w:rsidRDefault="001D3EF3" w:rsidP="001D3EF3">
      <w:pPr>
        <w:pStyle w:val="2"/>
        <w:rPr>
          <w:rFonts w:ascii="Times New Roman" w:hAnsi="Times New Roman"/>
          <w:sz w:val="28"/>
          <w:szCs w:val="28"/>
        </w:rPr>
      </w:pPr>
      <w:r w:rsidRPr="001D3EF3">
        <w:rPr>
          <w:rFonts w:ascii="Times New Roman" w:hAnsi="Times New Roman"/>
          <w:sz w:val="28"/>
          <w:szCs w:val="28"/>
        </w:rPr>
        <w:t>ЛИТЕРАТУРА И ССЫЛКИ:</w:t>
      </w:r>
    </w:p>
    <w:p w:rsidR="001D3EF3" w:rsidRPr="001D3EF3" w:rsidRDefault="001D3EF3" w:rsidP="001D3EF3">
      <w:pPr>
        <w:rPr>
          <w:rFonts w:ascii="Times New Roman" w:hAnsi="Times New Roman"/>
          <w:sz w:val="28"/>
          <w:szCs w:val="28"/>
          <w:lang w:eastAsia="en-US"/>
        </w:rPr>
      </w:pPr>
    </w:p>
    <w:p w:rsidR="001D3EF3" w:rsidRPr="001D3EF3" w:rsidRDefault="001D3EF3" w:rsidP="001D3EF3">
      <w:pPr>
        <w:rPr>
          <w:rFonts w:ascii="Times New Roman" w:hAnsi="Times New Roman"/>
          <w:sz w:val="28"/>
          <w:szCs w:val="28"/>
          <w:lang w:eastAsia="en-US"/>
        </w:rPr>
      </w:pPr>
      <w:r w:rsidRPr="001D3EF3">
        <w:rPr>
          <w:rFonts w:ascii="Times New Roman" w:hAnsi="Times New Roman"/>
          <w:sz w:val="28"/>
          <w:szCs w:val="28"/>
          <w:lang w:eastAsia="en-US"/>
        </w:rPr>
        <w:t>1. Пит Дадли, Активные методы преподавания и обучения, Аст</w:t>
      </w:r>
      <w:r w:rsidRPr="001D3EF3">
        <w:rPr>
          <w:rFonts w:ascii="Times New Roman" w:hAnsi="Times New Roman"/>
          <w:sz w:val="28"/>
          <w:szCs w:val="28"/>
          <w:lang w:eastAsia="en-US"/>
        </w:rPr>
        <w:t>а</w:t>
      </w:r>
      <w:r w:rsidRPr="001D3EF3">
        <w:rPr>
          <w:rFonts w:ascii="Times New Roman" w:hAnsi="Times New Roman"/>
          <w:sz w:val="28"/>
          <w:szCs w:val="28"/>
          <w:lang w:eastAsia="en-US"/>
        </w:rPr>
        <w:t xml:space="preserve">на 2013 г, </w:t>
      </w:r>
      <w:hyperlink r:id="rId4" w:history="1">
        <w:r w:rsidRPr="001D3EF3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1D3EF3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4C32FE" w:rsidRPr="001D3EF3" w:rsidRDefault="004C32FE">
      <w:pPr>
        <w:rPr>
          <w:rFonts w:ascii="Times New Roman" w:hAnsi="Times New Roman"/>
          <w:sz w:val="28"/>
          <w:szCs w:val="28"/>
        </w:rPr>
      </w:pPr>
    </w:p>
    <w:sectPr w:rsidR="004C32FE" w:rsidRPr="001D3EF3" w:rsidSect="001D3E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/>
  <w:rsids>
    <w:rsidRoot w:val="001D3EF3"/>
    <w:rsid w:val="001D3EF3"/>
    <w:rsid w:val="004C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1D3EF3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1D3EF3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1D3EF3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1D3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kz.blogspot.com/2014/08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2015-08-08T09:10:00Z</dcterms:created>
  <dcterms:modified xsi:type="dcterms:W3CDTF">2015-08-08T09:13:00Z</dcterms:modified>
</cp:coreProperties>
</file>